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75DA4" w14:textId="77777777" w:rsidR="005A055E" w:rsidRDefault="005A055E" w:rsidP="00EC1119">
      <w:pPr>
        <w:shd w:val="clear" w:color="auto" w:fill="FFFFFF"/>
        <w:suppressAutoHyphens/>
        <w:jc w:val="center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 xml:space="preserve">Отчет </w:t>
      </w:r>
    </w:p>
    <w:p w14:paraId="5E806565" w14:textId="77777777" w:rsidR="005A055E" w:rsidRDefault="005A055E" w:rsidP="00EC1119">
      <w:pPr>
        <w:shd w:val="clear" w:color="auto" w:fill="FFFFFF"/>
        <w:suppressAutoHyphens/>
        <w:jc w:val="center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>начальника Отдела МВД России «</w:t>
      </w:r>
      <w:r w:rsidR="00EC1119">
        <w:rPr>
          <w:bCs/>
          <w:kern w:val="28"/>
          <w:sz w:val="28"/>
          <w:szCs w:val="28"/>
        </w:rPr>
        <w:t>Шпаковский</w:t>
      </w:r>
      <w:r>
        <w:rPr>
          <w:bCs/>
          <w:kern w:val="28"/>
          <w:sz w:val="28"/>
          <w:szCs w:val="28"/>
        </w:rPr>
        <w:t xml:space="preserve">» </w:t>
      </w:r>
      <w:proofErr w:type="spellStart"/>
      <w:r w:rsidR="00EC1119">
        <w:rPr>
          <w:bCs/>
          <w:kern w:val="28"/>
          <w:sz w:val="28"/>
          <w:szCs w:val="28"/>
        </w:rPr>
        <w:t>Постарниченко</w:t>
      </w:r>
      <w:proofErr w:type="spellEnd"/>
      <w:r w:rsidR="00EC1119">
        <w:rPr>
          <w:bCs/>
          <w:kern w:val="28"/>
          <w:sz w:val="28"/>
          <w:szCs w:val="28"/>
        </w:rPr>
        <w:t xml:space="preserve"> Владимир</w:t>
      </w:r>
      <w:r w:rsidR="005017C3">
        <w:rPr>
          <w:bCs/>
          <w:kern w:val="28"/>
          <w:sz w:val="28"/>
          <w:szCs w:val="28"/>
        </w:rPr>
        <w:t>а</w:t>
      </w:r>
      <w:r w:rsidR="00EC1119">
        <w:rPr>
          <w:bCs/>
          <w:kern w:val="28"/>
          <w:sz w:val="28"/>
          <w:szCs w:val="28"/>
        </w:rPr>
        <w:t xml:space="preserve"> Фёдорович</w:t>
      </w:r>
      <w:r w:rsidR="005017C3">
        <w:rPr>
          <w:bCs/>
          <w:kern w:val="28"/>
          <w:sz w:val="28"/>
          <w:szCs w:val="28"/>
        </w:rPr>
        <w:t>а</w:t>
      </w:r>
      <w:r>
        <w:rPr>
          <w:bCs/>
          <w:kern w:val="28"/>
          <w:sz w:val="28"/>
          <w:szCs w:val="28"/>
        </w:rPr>
        <w:t xml:space="preserve"> перед исполнительными органами власти </w:t>
      </w:r>
      <w:r w:rsidR="00EC1119">
        <w:rPr>
          <w:bCs/>
          <w:kern w:val="28"/>
          <w:sz w:val="28"/>
          <w:szCs w:val="28"/>
        </w:rPr>
        <w:t>Шпаковского</w:t>
      </w:r>
      <w:r>
        <w:rPr>
          <w:bCs/>
          <w:kern w:val="28"/>
          <w:sz w:val="28"/>
          <w:szCs w:val="28"/>
        </w:rPr>
        <w:t xml:space="preserve"> мун</w:t>
      </w:r>
      <w:r w:rsidR="004F3623">
        <w:rPr>
          <w:bCs/>
          <w:kern w:val="28"/>
          <w:sz w:val="28"/>
          <w:szCs w:val="28"/>
        </w:rPr>
        <w:t xml:space="preserve">иципального округа по вопросу «Об </w:t>
      </w:r>
      <w:r>
        <w:rPr>
          <w:bCs/>
          <w:kern w:val="28"/>
          <w:sz w:val="28"/>
          <w:szCs w:val="28"/>
        </w:rPr>
        <w:t>итогах оперативно - служебной деятельности Отдела МВД России «</w:t>
      </w:r>
      <w:r w:rsidR="00EC1119">
        <w:rPr>
          <w:bCs/>
          <w:kern w:val="28"/>
          <w:sz w:val="28"/>
          <w:szCs w:val="28"/>
        </w:rPr>
        <w:t>Шпаковский</w:t>
      </w:r>
      <w:r>
        <w:rPr>
          <w:bCs/>
          <w:kern w:val="28"/>
          <w:sz w:val="28"/>
          <w:szCs w:val="28"/>
        </w:rPr>
        <w:t>» за 2025 год»</w:t>
      </w:r>
    </w:p>
    <w:p w14:paraId="7EBEC79A" w14:textId="77777777" w:rsidR="005A055E" w:rsidRDefault="005A055E" w:rsidP="00EC1119">
      <w:pPr>
        <w:shd w:val="clear" w:color="auto" w:fill="FFFFFF"/>
        <w:suppressAutoHyphens/>
        <w:jc w:val="center"/>
        <w:rPr>
          <w:bCs/>
          <w:kern w:val="28"/>
          <w:sz w:val="28"/>
          <w:szCs w:val="28"/>
        </w:rPr>
      </w:pPr>
    </w:p>
    <w:p w14:paraId="77FC5F12" w14:textId="77777777" w:rsidR="00EC1119" w:rsidRPr="00087A5B" w:rsidRDefault="00EC1119" w:rsidP="00EC1119">
      <w:pPr>
        <w:tabs>
          <w:tab w:val="center" w:pos="5954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87A5B">
        <w:rPr>
          <w:rFonts w:ascii="PT Astra Serif" w:hAnsi="PT Astra Serif"/>
          <w:color w:val="000000"/>
          <w:sz w:val="28"/>
          <w:szCs w:val="28"/>
        </w:rPr>
        <w:t xml:space="preserve">Всего за истекший период 2025 года в Отделе зарегистрировано 1495 преступлений. Массив регистрируемой преступности в сравнении с прошлым годом снижен на 10,3% (1667), число тяжких и особо тяжких деяний снизилось на 4,8% и составило 420 (441) преступлений. </w:t>
      </w:r>
    </w:p>
    <w:p w14:paraId="27D826C2" w14:textId="77777777" w:rsidR="00EC1119" w:rsidRPr="00087A5B" w:rsidRDefault="00EC1119" w:rsidP="00EC1119">
      <w:pPr>
        <w:tabs>
          <w:tab w:val="left" w:pos="4025"/>
          <w:tab w:val="center" w:pos="5954"/>
        </w:tabs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087A5B">
        <w:rPr>
          <w:rFonts w:ascii="PT Astra Serif" w:hAnsi="PT Astra Serif"/>
          <w:color w:val="000000"/>
          <w:sz w:val="28"/>
          <w:szCs w:val="28"/>
        </w:rPr>
        <w:t>Отмечается рост преступлений связанных с умышленным причинением тяжкого вреда здоровью (13 против 6, на 116,7%), изнасилований (11 против 4, рост на 175 %), поджогов (5 против 3, рост на 66,7%), разбоев (3 против 1, рост на 200%), хулиганств (2 против 1, рост на 100%).</w:t>
      </w:r>
    </w:p>
    <w:p w14:paraId="2A53A5A3" w14:textId="77777777" w:rsidR="00EC1119" w:rsidRPr="00087A5B" w:rsidRDefault="00EC1119" w:rsidP="00EC1119">
      <w:pPr>
        <w:tabs>
          <w:tab w:val="center" w:pos="5954"/>
        </w:tabs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087A5B">
        <w:rPr>
          <w:rFonts w:ascii="PT Astra Serif" w:hAnsi="PT Astra Serif"/>
          <w:color w:val="000000"/>
          <w:sz w:val="28"/>
          <w:szCs w:val="28"/>
        </w:rPr>
        <w:t>В структуре преступности на 42,9 % (4 против 7) сократилось количество умышленных убийств, мошенничеств (327 против 445, на 26,5%), краж (385 против 584, снижение на 34,1%), неправомерное завладение ТС на 60%, а также нарушений ПДД на 14,7%.</w:t>
      </w:r>
    </w:p>
    <w:p w14:paraId="66062ACA" w14:textId="77777777" w:rsidR="00EC1119" w:rsidRPr="00087A5B" w:rsidRDefault="00EC1119" w:rsidP="00EC1119">
      <w:pPr>
        <w:tabs>
          <w:tab w:val="center" w:pos="5954"/>
        </w:tabs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087A5B">
        <w:rPr>
          <w:rFonts w:ascii="PT Astra Serif" w:hAnsi="PT Astra Serif"/>
          <w:color w:val="000000"/>
          <w:sz w:val="28"/>
          <w:szCs w:val="28"/>
        </w:rPr>
        <w:t>На уровне прошлого года осталось количество совершенных грабежей (17).</w:t>
      </w:r>
    </w:p>
    <w:p w14:paraId="15A479A7" w14:textId="77777777" w:rsidR="00EC1119" w:rsidRPr="00087A5B" w:rsidRDefault="00EC1119" w:rsidP="00EC1119">
      <w:pPr>
        <w:tabs>
          <w:tab w:val="center" w:pos="5954"/>
        </w:tabs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087A5B">
        <w:rPr>
          <w:rFonts w:ascii="PT Astra Serif" w:hAnsi="PT Astra Serif"/>
          <w:color w:val="000000"/>
          <w:sz w:val="28"/>
          <w:szCs w:val="28"/>
        </w:rPr>
        <w:t xml:space="preserve">В отчетном периоде раскрываемость умышленных убийств, грабежей, в том числе с проникновением, нарушений ПДД со смертельным исходом, изнасилований составила 100%. </w:t>
      </w:r>
    </w:p>
    <w:p w14:paraId="61DBAF38" w14:textId="77777777" w:rsidR="00EC1119" w:rsidRPr="00087A5B" w:rsidRDefault="00EC1119" w:rsidP="00EC1119">
      <w:pPr>
        <w:tabs>
          <w:tab w:val="center" w:pos="5954"/>
        </w:tabs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087A5B">
        <w:rPr>
          <w:rFonts w:ascii="PT Astra Serif" w:hAnsi="PT Astra Serif"/>
          <w:color w:val="000000"/>
          <w:sz w:val="28"/>
          <w:szCs w:val="28"/>
        </w:rPr>
        <w:t>Увеличилась раскрываемость преступлений по тяжким и особо тяжким преступлениям на 16,7% (60,3% против 43,6%), экономической направленности на 6,2 % (86,2 % против 80%), вымогательств на 27,5 % (42,9% против 15,4%), а также собственные показатели раскрываемости мошенничеств (21,8% против 15,9%, рост на 5,9%), краж на 2,7 % (48,1 % против 45,4%).</w:t>
      </w:r>
    </w:p>
    <w:p w14:paraId="43DDCFFC" w14:textId="77777777" w:rsidR="00EC1119" w:rsidRPr="00087A5B" w:rsidRDefault="00EC1119" w:rsidP="00EC1119">
      <w:pPr>
        <w:tabs>
          <w:tab w:val="center" w:pos="5954"/>
        </w:tabs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087A5B">
        <w:rPr>
          <w:rFonts w:ascii="PT Astra Serif" w:hAnsi="PT Astra Serif"/>
          <w:color w:val="000000"/>
          <w:sz w:val="28"/>
          <w:szCs w:val="28"/>
        </w:rPr>
        <w:t xml:space="preserve">Однако отмечается снижение раскрытия преступлений категории прошлых лет (28 против 29, на 3,5 %), из них 8 преступлений тяжких и особо тяжких составов (9). </w:t>
      </w:r>
    </w:p>
    <w:p w14:paraId="2F80CBD1" w14:textId="77777777" w:rsidR="00EC1119" w:rsidRPr="00087A5B" w:rsidRDefault="00EC1119" w:rsidP="00EC1119">
      <w:pPr>
        <w:tabs>
          <w:tab w:val="center" w:pos="5954"/>
        </w:tabs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087A5B">
        <w:rPr>
          <w:rFonts w:ascii="PT Astra Serif" w:hAnsi="PT Astra Serif"/>
          <w:color w:val="000000"/>
          <w:sz w:val="28"/>
          <w:szCs w:val="28"/>
        </w:rPr>
        <w:t>Общее количество нераскрытых преступлений снижено на 7,5% (800 против 865), на 11,6 % снижен остаток нераскрытых преступлений тяжких и особо тяжких составов (190 против 215).</w:t>
      </w:r>
    </w:p>
    <w:p w14:paraId="7B17DF86" w14:textId="77777777" w:rsidR="00EC1119" w:rsidRPr="00087A5B" w:rsidRDefault="00EC1119" w:rsidP="00EC1119">
      <w:pPr>
        <w:tabs>
          <w:tab w:val="center" w:pos="5954"/>
        </w:tabs>
        <w:ind w:firstLine="567"/>
        <w:jc w:val="both"/>
        <w:rPr>
          <w:rFonts w:ascii="PT Astra Serif" w:hAnsi="PT Astra Serif"/>
          <w:color w:val="000000"/>
          <w:sz w:val="28"/>
          <w:szCs w:val="28"/>
          <w:lang w:eastAsia="x-none"/>
        </w:rPr>
      </w:pPr>
      <w:r w:rsidRPr="00087A5B">
        <w:rPr>
          <w:rFonts w:ascii="PT Astra Serif" w:hAnsi="PT Astra Serif"/>
          <w:color w:val="000000"/>
          <w:sz w:val="28"/>
          <w:szCs w:val="28"/>
          <w:lang w:eastAsia="x-none"/>
        </w:rPr>
        <w:t xml:space="preserve">В отчетном периоде сотрудниками уголовного розыска раскрыто 92 преступления тяжких и особо тяжких составов, рост составил 84 % (50), однако </w:t>
      </w:r>
      <w:r w:rsidRPr="00087A5B">
        <w:rPr>
          <w:rFonts w:ascii="PT Astra Serif" w:hAnsi="PT Astra Serif"/>
          <w:color w:val="000000"/>
          <w:sz w:val="28"/>
          <w:szCs w:val="28"/>
          <w:lang w:val="x-none" w:eastAsia="x-none"/>
        </w:rPr>
        <w:t xml:space="preserve">на </w:t>
      </w:r>
      <w:r w:rsidRPr="00087A5B">
        <w:rPr>
          <w:rFonts w:ascii="PT Astra Serif" w:hAnsi="PT Astra Serif"/>
          <w:color w:val="000000"/>
          <w:sz w:val="28"/>
          <w:szCs w:val="28"/>
          <w:lang w:eastAsia="x-none"/>
        </w:rPr>
        <w:t>27,</w:t>
      </w:r>
      <w:r w:rsidRPr="00087A5B">
        <w:rPr>
          <w:rFonts w:ascii="PT Astra Serif" w:hAnsi="PT Astra Serif"/>
          <w:color w:val="000000"/>
          <w:sz w:val="28"/>
          <w:szCs w:val="28"/>
          <w:lang w:val="x-none" w:eastAsia="x-none"/>
        </w:rPr>
        <w:t xml:space="preserve">7 % снижены результаты </w:t>
      </w:r>
      <w:r w:rsidRPr="00087A5B">
        <w:rPr>
          <w:rFonts w:ascii="PT Astra Serif" w:hAnsi="PT Astra Serif"/>
          <w:color w:val="000000"/>
          <w:sz w:val="28"/>
          <w:szCs w:val="28"/>
          <w:lang w:eastAsia="x-none"/>
        </w:rPr>
        <w:t xml:space="preserve">работы по раскрытию преступлений прошлых лет </w:t>
      </w:r>
      <w:r w:rsidRPr="00087A5B">
        <w:rPr>
          <w:rFonts w:ascii="PT Astra Serif" w:hAnsi="PT Astra Serif"/>
          <w:color w:val="000000"/>
          <w:sz w:val="28"/>
          <w:szCs w:val="28"/>
          <w:lang w:val="x-none" w:eastAsia="x-none"/>
        </w:rPr>
        <w:t>(</w:t>
      </w:r>
      <w:r w:rsidRPr="00087A5B">
        <w:rPr>
          <w:rFonts w:ascii="PT Astra Serif" w:hAnsi="PT Astra Serif"/>
          <w:color w:val="000000"/>
          <w:sz w:val="28"/>
          <w:szCs w:val="28"/>
          <w:lang w:eastAsia="x-none"/>
        </w:rPr>
        <w:t>13</w:t>
      </w:r>
      <w:r w:rsidRPr="00087A5B">
        <w:rPr>
          <w:rFonts w:ascii="PT Astra Serif" w:hAnsi="PT Astra Serif"/>
          <w:color w:val="000000"/>
          <w:sz w:val="28"/>
          <w:szCs w:val="28"/>
          <w:lang w:val="x-none" w:eastAsia="x-none"/>
        </w:rPr>
        <w:t xml:space="preserve"> против </w:t>
      </w:r>
      <w:r w:rsidRPr="00087A5B">
        <w:rPr>
          <w:rFonts w:ascii="PT Astra Serif" w:hAnsi="PT Astra Serif"/>
          <w:color w:val="000000"/>
          <w:sz w:val="28"/>
          <w:szCs w:val="28"/>
          <w:lang w:eastAsia="x-none"/>
        </w:rPr>
        <w:t>18</w:t>
      </w:r>
      <w:r w:rsidRPr="00087A5B">
        <w:rPr>
          <w:rFonts w:ascii="PT Astra Serif" w:hAnsi="PT Astra Serif"/>
          <w:color w:val="000000"/>
          <w:sz w:val="28"/>
          <w:szCs w:val="28"/>
          <w:lang w:val="x-none" w:eastAsia="x-none"/>
        </w:rPr>
        <w:t xml:space="preserve">). </w:t>
      </w:r>
    </w:p>
    <w:p w14:paraId="5DE70646" w14:textId="77777777" w:rsidR="00EC1119" w:rsidRPr="00087A5B" w:rsidRDefault="00EC1119" w:rsidP="00EC1119">
      <w:pPr>
        <w:tabs>
          <w:tab w:val="center" w:pos="5954"/>
        </w:tabs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087A5B">
        <w:rPr>
          <w:rFonts w:ascii="PT Astra Serif" w:hAnsi="PT Astra Serif"/>
          <w:color w:val="000000"/>
          <w:sz w:val="28"/>
          <w:szCs w:val="28"/>
        </w:rPr>
        <w:t xml:space="preserve">Сотрудниками отдела уголовного розыска объявлено в розыск 64 лица (31), установлено 49 лиц (19), остаток лиц находящихся в розыске составляет 44. </w:t>
      </w:r>
    </w:p>
    <w:p w14:paraId="02E8892B" w14:textId="77777777" w:rsidR="00EC1119" w:rsidRPr="00087A5B" w:rsidRDefault="00EC1119" w:rsidP="00EC1119">
      <w:pPr>
        <w:tabs>
          <w:tab w:val="center" w:pos="5954"/>
        </w:tabs>
        <w:ind w:firstLine="567"/>
        <w:jc w:val="both"/>
        <w:rPr>
          <w:rFonts w:ascii="PT Astra Serif" w:hAnsi="PT Astra Serif"/>
          <w:iCs/>
          <w:color w:val="000000"/>
          <w:sz w:val="28"/>
          <w:szCs w:val="28"/>
        </w:rPr>
      </w:pPr>
      <w:r w:rsidRPr="00087A5B">
        <w:rPr>
          <w:rFonts w:ascii="PT Astra Serif" w:hAnsi="PT Astra Serif"/>
          <w:iCs/>
          <w:color w:val="000000"/>
          <w:sz w:val="28"/>
          <w:szCs w:val="28"/>
        </w:rPr>
        <w:t xml:space="preserve">Как и прежде в структуре преступности </w:t>
      </w:r>
      <w:r w:rsidRPr="00087A5B">
        <w:rPr>
          <w:rFonts w:ascii="PT Astra Serif" w:hAnsi="PT Astra Serif"/>
          <w:iCs/>
          <w:color w:val="000000"/>
          <w:sz w:val="28"/>
          <w:szCs w:val="28"/>
          <w:lang w:val="en-US"/>
        </w:rPr>
        <w:t>IT</w:t>
      </w:r>
      <w:r w:rsidRPr="00087A5B">
        <w:rPr>
          <w:rFonts w:ascii="PT Astra Serif" w:hAnsi="PT Astra Serif"/>
          <w:iCs/>
          <w:color w:val="000000"/>
          <w:sz w:val="28"/>
          <w:szCs w:val="28"/>
        </w:rPr>
        <w:t xml:space="preserve"> – посягательства составляют более трети (41,7%) от всего массива совершенных преступлений. Н</w:t>
      </w:r>
      <w:r w:rsidRPr="00087A5B">
        <w:rPr>
          <w:rFonts w:ascii="PT Astra Serif" w:hAnsi="PT Astra Serif"/>
          <w:color w:val="000000"/>
          <w:sz w:val="28"/>
          <w:szCs w:val="28"/>
        </w:rPr>
        <w:t xml:space="preserve">а территории муниципального округа зарегистрировано 623 преступления </w:t>
      </w:r>
      <w:r w:rsidRPr="00087A5B">
        <w:rPr>
          <w:rFonts w:ascii="PT Astra Serif" w:hAnsi="PT Astra Serif"/>
          <w:color w:val="000000"/>
          <w:sz w:val="28"/>
          <w:szCs w:val="28"/>
        </w:rPr>
        <w:lastRenderedPageBreak/>
        <w:t>данной категории, что на 14,7% меньше регистрации аналогичного периода прошлого года (730) (из них: 79 краж против 101, снижение на 21,8%), 257 мошенничеств (395, снижение на 34,9%), а так же 79 преступлений в сфере НОН (63, рост на 25,4%).</w:t>
      </w:r>
    </w:p>
    <w:p w14:paraId="2DE2F304" w14:textId="77777777" w:rsidR="00EC1119" w:rsidRDefault="00EC1119" w:rsidP="00EC1119">
      <w:pPr>
        <w:tabs>
          <w:tab w:val="center" w:pos="5954"/>
        </w:tabs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087A5B">
        <w:rPr>
          <w:rFonts w:ascii="PT Astra Serif" w:hAnsi="PT Astra Serif"/>
          <w:color w:val="000000"/>
          <w:sz w:val="28"/>
          <w:szCs w:val="28"/>
        </w:rPr>
        <w:t>Также отмечается рост раскрываемости преступлений совершенных в сфере информационно – телекоммуникационных технологий на 4 % (21,4% против 17,4 %).</w:t>
      </w:r>
    </w:p>
    <w:p w14:paraId="7691A35D" w14:textId="77777777" w:rsidR="00A87AA1" w:rsidRPr="00A87AA1" w:rsidRDefault="00A87AA1" w:rsidP="00A87AA1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  <w:r w:rsidRPr="00A87AA1">
        <w:rPr>
          <w:rFonts w:ascii="PT Astra Serif" w:hAnsi="PT Astra Serif"/>
          <w:sz w:val="28"/>
          <w:szCs w:val="28"/>
        </w:rPr>
        <w:t xml:space="preserve">Особое внимание уделяется проведению профилактических мероприятий с населением округа по предотвращению и пресечению преступлений данного вида. С этой целью в средства массовой информации направлено 63 информационных материалов, которые опубликованы на 142 страницах сети Интернет. </w:t>
      </w:r>
    </w:p>
    <w:p w14:paraId="4C351F7F" w14:textId="77777777" w:rsidR="00B24E63" w:rsidRPr="00B24E63" w:rsidRDefault="00B24E63" w:rsidP="00B24E63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</w:t>
      </w:r>
      <w:r w:rsidRPr="00B24E63">
        <w:rPr>
          <w:rFonts w:ascii="PT Astra Serif" w:hAnsi="PT Astra Serif"/>
          <w:sz w:val="28"/>
          <w:szCs w:val="28"/>
        </w:rPr>
        <w:t>акже</w:t>
      </w:r>
      <w:r>
        <w:rPr>
          <w:rFonts w:ascii="PT Astra Serif" w:hAnsi="PT Astra Serif"/>
          <w:sz w:val="28"/>
          <w:szCs w:val="28"/>
        </w:rPr>
        <w:t>,</w:t>
      </w:r>
      <w:r w:rsidRPr="00B24E63">
        <w:rPr>
          <w:rFonts w:ascii="PT Astra Serif" w:hAnsi="PT Astra Serif"/>
          <w:sz w:val="28"/>
          <w:szCs w:val="28"/>
        </w:rPr>
        <w:t xml:space="preserve"> Отделом проводится подготовка информационных материалов о совершенных мошенничествах с использованием ИТТ в отношении местных жителей. Данная информация направляется в СМИ округа, администрацию Шпаковского муниципального округа, отдел образования для максимального распространения среди родителей учащихся образовательных учреждений по средством различных мессенджеров.</w:t>
      </w:r>
    </w:p>
    <w:p w14:paraId="2D061697" w14:textId="77777777" w:rsidR="00EC1119" w:rsidRPr="00087A5B" w:rsidRDefault="00EC1119" w:rsidP="00B24E63">
      <w:pPr>
        <w:pBdr>
          <w:top w:val="single" w:sz="4" w:space="1" w:color="FFFFFF"/>
          <w:left w:val="single" w:sz="4" w:space="0" w:color="FFFFFF"/>
          <w:right w:val="single" w:sz="4" w:space="0" w:color="FFFFFF"/>
        </w:pBdr>
        <w:tabs>
          <w:tab w:val="center" w:pos="5954"/>
        </w:tabs>
        <w:ind w:firstLine="567"/>
        <w:jc w:val="both"/>
        <w:rPr>
          <w:rFonts w:ascii="PT Astra Serif" w:eastAsia="Calibri" w:hAnsi="PT Astra Serif"/>
          <w:color w:val="000000"/>
          <w:sz w:val="28"/>
          <w:szCs w:val="28"/>
          <w:shd w:val="clear" w:color="auto" w:fill="FFFFFF"/>
          <w:lang w:bidi="ru-RU"/>
        </w:rPr>
      </w:pPr>
      <w:r w:rsidRPr="00087A5B">
        <w:rPr>
          <w:rFonts w:ascii="PT Astra Serif" w:hAnsi="PT Astra Serif"/>
          <w:color w:val="000000"/>
          <w:sz w:val="28"/>
          <w:szCs w:val="28"/>
        </w:rPr>
        <w:t xml:space="preserve">В сфере незаконного оборота наркотических средств и психотропных веществ отмечается рост регистрации преступлений (112 против 99, 13,1%), в том числе и сбытов на 22,2% (77 против 63). </w:t>
      </w:r>
      <w:r w:rsidRPr="00087A5B">
        <w:rPr>
          <w:rFonts w:ascii="PT Astra Serif" w:eastAsia="Calibri" w:hAnsi="PT Astra Serif"/>
          <w:color w:val="000000"/>
          <w:sz w:val="28"/>
          <w:szCs w:val="28"/>
          <w:shd w:val="clear" w:color="auto" w:fill="FFFFFF"/>
          <w:lang w:bidi="ru-RU"/>
        </w:rPr>
        <w:t>Несмотря на достигнутые результаты в данном направлении остаются слабыми оперативные позиции по таким приоритетным направлениям, как контрабанда наркотических средств и сильнодействующих веществ, содержание притонов, а также легализация, в связи с чем необходимо уделить особое внимание вышеуказанным упущениям.</w:t>
      </w:r>
    </w:p>
    <w:p w14:paraId="5D9D7552" w14:textId="77777777" w:rsidR="00EC1119" w:rsidRPr="00087A5B" w:rsidRDefault="00EC1119" w:rsidP="00EC1119">
      <w:pPr>
        <w:tabs>
          <w:tab w:val="center" w:pos="5954"/>
        </w:tabs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087A5B">
        <w:rPr>
          <w:rFonts w:ascii="PT Astra Serif" w:hAnsi="PT Astra Serif"/>
          <w:color w:val="000000"/>
          <w:sz w:val="28"/>
          <w:szCs w:val="28"/>
        </w:rPr>
        <w:t>Из незаконного оборота изъято 2,339 кг наркотических средств.</w:t>
      </w:r>
    </w:p>
    <w:p w14:paraId="7CAABC27" w14:textId="77777777" w:rsidR="00EC1119" w:rsidRPr="00087A5B" w:rsidRDefault="00EC1119" w:rsidP="00EC1119">
      <w:pPr>
        <w:tabs>
          <w:tab w:val="center" w:pos="5954"/>
        </w:tabs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087A5B">
        <w:rPr>
          <w:rFonts w:ascii="PT Astra Serif" w:hAnsi="PT Astra Serif"/>
          <w:color w:val="000000"/>
          <w:sz w:val="28"/>
          <w:szCs w:val="28"/>
        </w:rPr>
        <w:t xml:space="preserve">Подразделением ОЭБ и ПК в отчетном периоде выявлено 37 (27, +37%) преступлений экономической направленности, из них тяжких и особо тяжких зарегистрировано – 35 (24, +45,8%) преступления, крупных и особо крупных – 11 (10, +10%). </w:t>
      </w:r>
    </w:p>
    <w:p w14:paraId="3D011D8D" w14:textId="77777777" w:rsidR="00EC1119" w:rsidRPr="00087A5B" w:rsidRDefault="00EC1119" w:rsidP="00EC1119">
      <w:pPr>
        <w:tabs>
          <w:tab w:val="center" w:pos="5954"/>
        </w:tabs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087A5B">
        <w:rPr>
          <w:rFonts w:ascii="PT Astra Serif" w:hAnsi="PT Astra Serif"/>
          <w:color w:val="000000"/>
          <w:sz w:val="28"/>
          <w:szCs w:val="28"/>
        </w:rPr>
        <w:t xml:space="preserve">Тем самым улучшены показатели работы прошлого года, в отчетном периоде раскрыто и направленно в суд 47 преступлений (13, +261,5%). </w:t>
      </w:r>
    </w:p>
    <w:p w14:paraId="6ED78DF3" w14:textId="77777777" w:rsidR="00EC1119" w:rsidRPr="00087A5B" w:rsidRDefault="00EC1119" w:rsidP="00EC1119">
      <w:pPr>
        <w:tabs>
          <w:tab w:val="center" w:pos="5954"/>
        </w:tabs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087A5B">
        <w:rPr>
          <w:rFonts w:ascii="PT Astra Serif" w:hAnsi="PT Astra Serif"/>
          <w:color w:val="000000"/>
          <w:sz w:val="28"/>
          <w:szCs w:val="28"/>
        </w:rPr>
        <w:t>За истекший период выявлено 2 (4, -504%) должностных преступления, предусмотренные главой 30 УК РФ, а также 2 (1, +100%) факта взяточничества, 26 преступлений в сфере образования.</w:t>
      </w:r>
    </w:p>
    <w:p w14:paraId="5E6D9A69" w14:textId="77777777" w:rsidR="00EC1119" w:rsidRPr="00087A5B" w:rsidRDefault="00EC1119" w:rsidP="00EC1119">
      <w:pPr>
        <w:tabs>
          <w:tab w:val="center" w:pos="5954"/>
        </w:tabs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087A5B">
        <w:rPr>
          <w:rFonts w:ascii="PT Astra Serif" w:hAnsi="PT Astra Serif"/>
          <w:color w:val="000000"/>
          <w:sz w:val="28"/>
          <w:szCs w:val="28"/>
        </w:rPr>
        <w:t xml:space="preserve">В составе ОПГ по материалам сотрудников ОЭБ и ПК раскрыто 19 преступлений. </w:t>
      </w:r>
    </w:p>
    <w:p w14:paraId="2DC9A728" w14:textId="77777777" w:rsidR="00EC1119" w:rsidRPr="00087A5B" w:rsidRDefault="00EC1119" w:rsidP="00EC1119">
      <w:pPr>
        <w:tabs>
          <w:tab w:val="center" w:pos="5954"/>
        </w:tabs>
        <w:ind w:firstLine="567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087A5B">
        <w:rPr>
          <w:rFonts w:ascii="PT Astra Serif" w:hAnsi="PT Astra Serif"/>
          <w:color w:val="000000"/>
          <w:sz w:val="28"/>
          <w:szCs w:val="28"/>
          <w:lang w:bidi="ru-RU"/>
        </w:rPr>
        <w:t>С положительной стороны отмечается деятельность по выявлению преступлений превентивной направленности (90 против 89,)</w:t>
      </w:r>
      <w:r w:rsidRPr="00087A5B">
        <w:rPr>
          <w:rFonts w:ascii="PT Astra Serif" w:hAnsi="PT Astra Serif"/>
          <w:color w:val="000000"/>
          <w:spacing w:val="-7"/>
          <w:sz w:val="28"/>
          <w:szCs w:val="28"/>
        </w:rPr>
        <w:t>, не допущен рост преступлений совершенных в общественных местах</w:t>
      </w:r>
      <w:r w:rsidRPr="00087A5B">
        <w:rPr>
          <w:rFonts w:ascii="PT Astra Serif" w:hAnsi="PT Astra Serif"/>
          <w:color w:val="000000"/>
          <w:spacing w:val="-11"/>
          <w:sz w:val="28"/>
          <w:szCs w:val="28"/>
        </w:rPr>
        <w:t xml:space="preserve"> (378 против 458, снижение на 17,5 %), в том числе и на улице (154 против 210, снижение на 26,7 %), </w:t>
      </w:r>
      <w:r w:rsidRPr="00087A5B">
        <w:rPr>
          <w:rFonts w:ascii="PT Astra Serif" w:hAnsi="PT Astra Serif"/>
          <w:color w:val="000000"/>
          <w:sz w:val="28"/>
          <w:szCs w:val="28"/>
          <w:lang w:bidi="ru-RU"/>
        </w:rPr>
        <w:t xml:space="preserve">совершенных лицами, ранее совершившими преступления (385 </w:t>
      </w:r>
      <w:r w:rsidRPr="00087A5B">
        <w:rPr>
          <w:rFonts w:ascii="PT Astra Serif" w:hAnsi="PT Astra Serif"/>
          <w:color w:val="000000"/>
          <w:sz w:val="28"/>
          <w:szCs w:val="28"/>
        </w:rPr>
        <w:t>против 424,</w:t>
      </w:r>
      <w:r w:rsidRPr="00087A5B">
        <w:rPr>
          <w:rFonts w:ascii="PT Astra Serif" w:hAnsi="PT Astra Serif"/>
          <w:color w:val="000000"/>
          <w:sz w:val="28"/>
          <w:szCs w:val="28"/>
          <w:lang w:bidi="ru-RU"/>
        </w:rPr>
        <w:t xml:space="preserve"> снижение на 9,2 %</w:t>
      </w:r>
      <w:r w:rsidRPr="00087A5B">
        <w:rPr>
          <w:rFonts w:ascii="PT Astra Serif" w:hAnsi="PT Astra Serif"/>
          <w:color w:val="000000"/>
          <w:sz w:val="28"/>
          <w:szCs w:val="28"/>
        </w:rPr>
        <w:t>)</w:t>
      </w:r>
      <w:r w:rsidRPr="00087A5B">
        <w:rPr>
          <w:rFonts w:ascii="PT Astra Serif" w:hAnsi="PT Astra Serif"/>
          <w:color w:val="000000"/>
          <w:sz w:val="28"/>
          <w:szCs w:val="28"/>
          <w:lang w:bidi="ru-RU"/>
        </w:rPr>
        <w:t>, а также преступлений совершенных в состоянии алкогольного опьянения (46 против 71, снижение на 54,3 %).</w:t>
      </w:r>
    </w:p>
    <w:p w14:paraId="2C1E6A6C" w14:textId="77777777" w:rsidR="00EC1119" w:rsidRPr="00087A5B" w:rsidRDefault="00EC1119" w:rsidP="00EC1119">
      <w:pPr>
        <w:tabs>
          <w:tab w:val="center" w:pos="5954"/>
        </w:tabs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087A5B">
        <w:rPr>
          <w:rFonts w:ascii="PT Astra Serif" w:hAnsi="PT Astra Serif"/>
          <w:color w:val="000000"/>
          <w:sz w:val="28"/>
          <w:szCs w:val="28"/>
        </w:rPr>
        <w:lastRenderedPageBreak/>
        <w:t>Удалось не допустить роста преступлений совершенных несовершеннолетними (13 против 14).</w:t>
      </w:r>
    </w:p>
    <w:p w14:paraId="25E57040" w14:textId="77777777" w:rsidR="00EC1119" w:rsidRPr="00087A5B" w:rsidRDefault="00EC1119" w:rsidP="00EC1119">
      <w:pPr>
        <w:tabs>
          <w:tab w:val="center" w:pos="5954"/>
        </w:tabs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087A5B">
        <w:rPr>
          <w:rFonts w:ascii="PT Astra Serif" w:hAnsi="PT Astra Serif"/>
          <w:color w:val="000000"/>
          <w:sz w:val="28"/>
          <w:szCs w:val="28"/>
        </w:rPr>
        <w:t>Однако в отношении несовершеннолетних совершено 180 преступлений (59, рост на +205,1%), из них тяжких и особо тяжких 44 (12, рост на + 266,7%).  Из общего количества преступлений совершенных в отношении несовершеннолетних, 115 преступлений сексуального характера совершено в отношении несовершеннолетней 1 лицом.</w:t>
      </w:r>
    </w:p>
    <w:p w14:paraId="6E1017DF" w14:textId="77777777" w:rsidR="00EC1119" w:rsidRPr="00087A5B" w:rsidRDefault="00EC1119" w:rsidP="00EC1119">
      <w:pPr>
        <w:tabs>
          <w:tab w:val="center" w:pos="5954"/>
        </w:tabs>
        <w:suppressAutoHyphens/>
        <w:ind w:firstLine="567"/>
        <w:jc w:val="both"/>
        <w:rPr>
          <w:rFonts w:ascii="PT Astra Serif" w:hAnsi="PT Astra Serif"/>
          <w:b/>
          <w:i/>
          <w:noProof/>
          <w:color w:val="000000"/>
          <w:sz w:val="28"/>
          <w:szCs w:val="28"/>
        </w:rPr>
      </w:pPr>
      <w:r w:rsidRPr="00087A5B">
        <w:rPr>
          <w:rFonts w:ascii="PT Astra Serif" w:hAnsi="PT Astra Serif"/>
          <w:color w:val="000000"/>
          <w:sz w:val="28"/>
          <w:szCs w:val="28"/>
        </w:rPr>
        <w:t>В сфере миграции выявлено 1508 административных правонарушений</w:t>
      </w:r>
      <w:r w:rsidRPr="00087A5B">
        <w:rPr>
          <w:rFonts w:ascii="PT Astra Serif" w:hAnsi="PT Astra Serif" w:cs="PT Astra Serif"/>
          <w:color w:val="000000"/>
          <w:sz w:val="28"/>
          <w:szCs w:val="28"/>
          <w:lang w:eastAsia="zh-CN"/>
        </w:rPr>
        <w:t xml:space="preserve"> (1299, +16%).</w:t>
      </w:r>
    </w:p>
    <w:p w14:paraId="7A70B0EE" w14:textId="77777777" w:rsidR="00EC1119" w:rsidRPr="00087A5B" w:rsidRDefault="00EC1119" w:rsidP="00EC1119">
      <w:pPr>
        <w:tabs>
          <w:tab w:val="center" w:pos="5954"/>
        </w:tabs>
        <w:suppressAutoHyphens/>
        <w:ind w:firstLine="567"/>
        <w:jc w:val="both"/>
        <w:rPr>
          <w:rFonts w:ascii="PT Astra Serif" w:eastAsia="Calibri" w:hAnsi="PT Astra Serif" w:cs="Calibri"/>
          <w:color w:val="000000"/>
          <w:sz w:val="28"/>
          <w:szCs w:val="28"/>
        </w:rPr>
      </w:pPr>
      <w:r w:rsidRPr="00087A5B">
        <w:rPr>
          <w:rFonts w:ascii="PT Astra Serif" w:hAnsi="PT Astra Serif"/>
          <w:color w:val="000000"/>
          <w:sz w:val="28"/>
          <w:szCs w:val="28"/>
        </w:rPr>
        <w:t>В ходе проведенных профилактических мероприятий Отделом выявлено 8 преступлений в сфере миграционного законодательства, 7 уголовных дел направлены в суд. За рассматриваемый период десятью иностранными гражданами и лицами без гражданства, совершено 30 преступлений (9, рост на 54,3 %).</w:t>
      </w:r>
    </w:p>
    <w:p w14:paraId="5040A275" w14:textId="77777777" w:rsidR="006A23C2" w:rsidRPr="006A23C2" w:rsidRDefault="006A23C2" w:rsidP="006A23C2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  <w:r w:rsidRPr="006A23C2">
        <w:rPr>
          <w:rFonts w:ascii="PT Astra Serif" w:hAnsi="PT Astra Serif"/>
          <w:sz w:val="28"/>
          <w:szCs w:val="28"/>
        </w:rPr>
        <w:t>Реализован комплекс мероприятий, направленных на повышение безопасности дорожного движения. Проведено 54 инициативных рейдовых и профилактических мероприятий по сокращению ДТП и снижению тяжести их последствий и 96 по инициативе УГИБДД ГУ МВД России по Ставропольскому краю, а так же 34 мероприятия в рамках «сплошной отработки». В СМИ размещено 620 материалов по профилактике ДТП.</w:t>
      </w:r>
    </w:p>
    <w:p w14:paraId="5AA5300E" w14:textId="77777777" w:rsidR="00EC1119" w:rsidRPr="00087A5B" w:rsidRDefault="00EC1119" w:rsidP="00EC1119">
      <w:pPr>
        <w:tabs>
          <w:tab w:val="center" w:pos="5954"/>
        </w:tabs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087A5B">
        <w:rPr>
          <w:rFonts w:ascii="PT Astra Serif" w:hAnsi="PT Astra Serif"/>
          <w:color w:val="000000"/>
          <w:sz w:val="28"/>
          <w:szCs w:val="28"/>
        </w:rPr>
        <w:t>Общее количество ДТП по сравнению с прошлым годом снижено на 18,7 % и составило 148 (182), положительная динамика прослеживается по количеству погибших в результате ДТП, снижение составило 14,8 %, в которых погибло 25 человек (27), на 33,3% снижено количество ДТП по вине нетрезвых водителей (12 против 18). Тяжесть последствий в ДТП возросла на 13 % и составила 11,3 (10).</w:t>
      </w:r>
    </w:p>
    <w:p w14:paraId="0E3162DA" w14:textId="77777777" w:rsidR="00EC1119" w:rsidRPr="00087A5B" w:rsidRDefault="00EC1119" w:rsidP="00EC1119">
      <w:pPr>
        <w:tabs>
          <w:tab w:val="left" w:pos="284"/>
          <w:tab w:val="left" w:pos="4111"/>
          <w:tab w:val="center" w:pos="5954"/>
        </w:tabs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087A5B">
        <w:rPr>
          <w:rFonts w:ascii="PT Astra Serif" w:hAnsi="PT Astra Serif"/>
          <w:color w:val="000000"/>
          <w:sz w:val="28"/>
          <w:szCs w:val="28"/>
        </w:rPr>
        <w:t>В целях сокращения уровня аварийности и тяжести последствий ДТП сотрудниками отдельной роты ДПС ГИБДД Отдела МВД России «Шпаковский» выявлено и пресечено 19416 нарушений Правил дорожного движения (17897 рост на 8,5%).</w:t>
      </w:r>
    </w:p>
    <w:p w14:paraId="17AA0FE7" w14:textId="77777777" w:rsidR="005A055E" w:rsidRDefault="005A055E" w:rsidP="00EC1119">
      <w:pPr>
        <w:shd w:val="clear" w:color="auto" w:fill="FFFFFF"/>
        <w:suppressAutoHyphens/>
        <w:rPr>
          <w:kern w:val="28"/>
          <w:sz w:val="28"/>
          <w:szCs w:val="28"/>
        </w:rPr>
      </w:pPr>
    </w:p>
    <w:p w14:paraId="7230C810" w14:textId="77777777" w:rsidR="005A055E" w:rsidRDefault="005A055E" w:rsidP="00EC1119">
      <w:pPr>
        <w:shd w:val="clear" w:color="auto" w:fill="FFFFFF"/>
        <w:suppressAutoHyphens/>
        <w:rPr>
          <w:kern w:val="28"/>
          <w:sz w:val="28"/>
          <w:szCs w:val="28"/>
        </w:rPr>
      </w:pPr>
    </w:p>
    <w:p w14:paraId="54780206" w14:textId="77777777" w:rsidR="00EC1119" w:rsidRPr="00087A5B" w:rsidRDefault="00EC1119" w:rsidP="00EC1119">
      <w:pPr>
        <w:tabs>
          <w:tab w:val="left" w:pos="4025"/>
          <w:tab w:val="center" w:pos="5528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087A5B">
        <w:rPr>
          <w:rFonts w:ascii="PT Astra Serif" w:hAnsi="PT Astra Serif"/>
          <w:color w:val="000000"/>
          <w:sz w:val="28"/>
          <w:szCs w:val="28"/>
        </w:rPr>
        <w:t>Начальник ОМВД Росс</w:t>
      </w:r>
      <w:r>
        <w:rPr>
          <w:rFonts w:ascii="PT Astra Serif" w:hAnsi="PT Astra Serif"/>
          <w:color w:val="000000"/>
          <w:sz w:val="28"/>
          <w:szCs w:val="28"/>
        </w:rPr>
        <w:t>ии «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 xml:space="preserve">Шпаковский»   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                       </w:t>
      </w:r>
      <w:r w:rsidRPr="00087A5B">
        <w:rPr>
          <w:rFonts w:ascii="PT Astra Serif" w:hAnsi="PT Astra Serif"/>
          <w:color w:val="000000"/>
          <w:sz w:val="28"/>
          <w:szCs w:val="28"/>
        </w:rPr>
        <w:t xml:space="preserve">В.Ф. </w:t>
      </w:r>
      <w:proofErr w:type="spellStart"/>
      <w:r w:rsidRPr="00087A5B">
        <w:rPr>
          <w:rFonts w:ascii="PT Astra Serif" w:hAnsi="PT Astra Serif"/>
          <w:color w:val="000000"/>
          <w:sz w:val="28"/>
          <w:szCs w:val="28"/>
        </w:rPr>
        <w:t>Постарниченко</w:t>
      </w:r>
      <w:proofErr w:type="spellEnd"/>
    </w:p>
    <w:p w14:paraId="1AF295E5" w14:textId="77777777" w:rsidR="00FE3423" w:rsidRDefault="00FE3423" w:rsidP="00EC1119"/>
    <w:sectPr w:rsidR="00FE3423" w:rsidSect="00EC111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104"/>
    <w:rsid w:val="00087AB5"/>
    <w:rsid w:val="00304EEC"/>
    <w:rsid w:val="004F3623"/>
    <w:rsid w:val="005017C3"/>
    <w:rsid w:val="005A055E"/>
    <w:rsid w:val="006A23C2"/>
    <w:rsid w:val="00831104"/>
    <w:rsid w:val="00A87AA1"/>
    <w:rsid w:val="00B24E63"/>
    <w:rsid w:val="00B34025"/>
    <w:rsid w:val="00B43A8A"/>
    <w:rsid w:val="00CD5E40"/>
    <w:rsid w:val="00EC1119"/>
    <w:rsid w:val="00FE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11120"/>
  <w15:chartTrackingRefBased/>
  <w15:docId w15:val="{2C01043C-3CD6-489B-BD8C-DE55E398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5A055E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4">
    <w:name w:val="Текст Знак"/>
    <w:basedOn w:val="a0"/>
    <w:link w:val="a3"/>
    <w:uiPriority w:val="99"/>
    <w:semiHidden/>
    <w:rsid w:val="005A055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17C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17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1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dyup</cp:lastModifiedBy>
  <cp:revision>2</cp:revision>
  <cp:lastPrinted>2026-02-06T12:34:00Z</cp:lastPrinted>
  <dcterms:created xsi:type="dcterms:W3CDTF">2026-02-17T08:48:00Z</dcterms:created>
  <dcterms:modified xsi:type="dcterms:W3CDTF">2026-02-17T08:48:00Z</dcterms:modified>
</cp:coreProperties>
</file>